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FB2" w:rsidRDefault="00F21EBB">
      <w:pPr>
        <w:pStyle w:val="Nagwek1"/>
        <w:spacing w:after="0" w:line="259" w:lineRule="auto"/>
        <w:ind w:right="1"/>
        <w:jc w:val="center"/>
      </w:pPr>
      <w:r>
        <w:t xml:space="preserve">UMOWA NR ……. </w:t>
      </w:r>
      <w:r w:rsidR="0024393D">
        <w:t>/2025</w:t>
      </w:r>
      <w:r w:rsidR="002304C0">
        <w:t xml:space="preserve"> </w:t>
      </w:r>
    </w:p>
    <w:p w:rsidR="00156FB2" w:rsidRDefault="002304C0">
      <w:pPr>
        <w:spacing w:after="0" w:line="259" w:lineRule="auto"/>
        <w:ind w:left="0" w:firstLine="0"/>
        <w:jc w:val="left"/>
      </w:pPr>
      <w:r>
        <w:t xml:space="preserve"> </w:t>
      </w:r>
    </w:p>
    <w:p w:rsidR="00156FB2" w:rsidRDefault="002304C0">
      <w:pPr>
        <w:spacing w:after="19" w:line="259" w:lineRule="auto"/>
        <w:ind w:left="0" w:firstLine="0"/>
        <w:jc w:val="left"/>
      </w:pPr>
      <w:r>
        <w:t xml:space="preserve"> </w:t>
      </w:r>
    </w:p>
    <w:p w:rsidR="00156FB2" w:rsidRDefault="00366645">
      <w:pPr>
        <w:ind w:left="-15" w:firstLine="0"/>
      </w:pPr>
      <w:r>
        <w:t>zawarta w dniu 30</w:t>
      </w:r>
      <w:r w:rsidR="004F67F2">
        <w:t>.</w:t>
      </w:r>
      <w:r>
        <w:t>12</w:t>
      </w:r>
      <w:r w:rsidR="0024393D">
        <w:t>.2025</w:t>
      </w:r>
      <w:r w:rsidR="002304C0">
        <w:t>r.</w:t>
      </w:r>
      <w:r w:rsidR="002304C0">
        <w:rPr>
          <w:color w:val="FF0000"/>
        </w:rPr>
        <w:t xml:space="preserve"> </w:t>
      </w:r>
      <w:r w:rsidR="002304C0">
        <w:t xml:space="preserve">w Rzeszowie </w:t>
      </w:r>
      <w:r w:rsidR="004F67F2">
        <w:t xml:space="preserve">pomiędzy Gminą Miasto Rzeszów, </w:t>
      </w:r>
      <w:r w:rsidR="002304C0">
        <w:t xml:space="preserve">ul. Rynek 1 </w:t>
      </w:r>
      <w:r w:rsidR="0024393D">
        <w:t xml:space="preserve">  </w:t>
      </w:r>
      <w:r w:rsidR="002304C0">
        <w:t xml:space="preserve">35-064 Rzeszów NIP: 8130008613, reprezentowaną przez:  </w:t>
      </w:r>
    </w:p>
    <w:p w:rsidR="00156FB2" w:rsidRDefault="002304C0">
      <w:pPr>
        <w:ind w:left="-15" w:firstLine="0"/>
      </w:pPr>
      <w:r>
        <w:t>Dyrektora Zes</w:t>
      </w:r>
      <w:r w:rsidR="00F942CD">
        <w:t>połu Szkolno-Przedszkolnego Nr 1 w Rzeszowie, 35-322 Rzeszów  ul. Rubinowa 4</w:t>
      </w:r>
      <w:r>
        <w:t xml:space="preserve"> – </w:t>
      </w:r>
      <w:r w:rsidR="00F942CD">
        <w:t xml:space="preserve">Tomasza </w:t>
      </w:r>
      <w:proofErr w:type="spellStart"/>
      <w:r w:rsidR="00F942CD">
        <w:t>Noworóla</w:t>
      </w:r>
      <w:proofErr w:type="spellEnd"/>
      <w:r>
        <w:t xml:space="preserve"> zwanym dalej w treści umowy </w:t>
      </w:r>
      <w:r>
        <w:rPr>
          <w:b/>
        </w:rPr>
        <w:t>Zamawiającym</w:t>
      </w:r>
      <w:r>
        <w:t xml:space="preserve">,  </w:t>
      </w:r>
    </w:p>
    <w:p w:rsidR="00156FB2" w:rsidRDefault="002304C0">
      <w:pPr>
        <w:ind w:left="-15" w:firstLine="0"/>
      </w:pPr>
      <w:r>
        <w:t xml:space="preserve">a  </w:t>
      </w:r>
    </w:p>
    <w:p w:rsidR="00366645" w:rsidRDefault="00366645">
      <w:pPr>
        <w:spacing w:after="89"/>
        <w:ind w:left="-15" w:firstLine="0"/>
      </w:pPr>
      <w:r>
        <w:t>……………………………………………</w:t>
      </w:r>
    </w:p>
    <w:p w:rsidR="00156FB2" w:rsidRDefault="002304C0">
      <w:pPr>
        <w:spacing w:after="89"/>
        <w:ind w:left="-15" w:firstLine="0"/>
      </w:pPr>
      <w:r>
        <w:t>r</w:t>
      </w:r>
      <w:r w:rsidR="004F67F2">
        <w:t xml:space="preserve">eprezentowaną przez </w:t>
      </w:r>
      <w:r w:rsidR="00366645">
        <w:rPr>
          <w:b/>
        </w:rPr>
        <w:t>………………………………..</w:t>
      </w:r>
      <w:r w:rsidR="004F67F2">
        <w:t xml:space="preserve"> zwanego</w:t>
      </w:r>
      <w:r>
        <w:t xml:space="preserve"> w dalszych postanowieniach </w:t>
      </w:r>
      <w:r>
        <w:rPr>
          <w:b/>
        </w:rPr>
        <w:t>Wykonawcą.</w:t>
      </w:r>
      <w:r>
        <w:t xml:space="preserve"> </w:t>
      </w:r>
    </w:p>
    <w:p w:rsidR="00156FB2" w:rsidRDefault="002304C0">
      <w:pPr>
        <w:spacing w:after="0" w:line="259" w:lineRule="auto"/>
        <w:ind w:left="0" w:firstLine="0"/>
        <w:jc w:val="left"/>
      </w:pPr>
      <w:r>
        <w:t xml:space="preserve"> </w:t>
      </w:r>
    </w:p>
    <w:p w:rsidR="00156FB2" w:rsidRDefault="002304C0" w:rsidP="00F942CD">
      <w:pPr>
        <w:spacing w:after="160" w:line="259" w:lineRule="auto"/>
        <w:ind w:left="0" w:firstLine="0"/>
      </w:pPr>
      <w:r>
        <w:t>Niniejsza umowa zostaje zawarta w wyniku przeprowadzenia przez Zamawiającego postępowania</w:t>
      </w:r>
      <w:r w:rsidR="00F942CD">
        <w:t xml:space="preserve"> </w:t>
      </w:r>
      <w:r w:rsidR="00F942CD" w:rsidRPr="00F942CD">
        <w:rPr>
          <w:b/>
          <w:color w:val="auto"/>
          <w:szCs w:val="24"/>
        </w:rPr>
        <w:t>„Sukcesywna dostawa środków czystości Zespołu Szkolno-Przedszkolnego Nr1</w:t>
      </w:r>
      <w:r w:rsidR="00F942CD">
        <w:rPr>
          <w:b/>
          <w:color w:val="auto"/>
          <w:szCs w:val="24"/>
        </w:rPr>
        <w:t xml:space="preserve"> </w:t>
      </w:r>
      <w:r w:rsidR="0024393D">
        <w:rPr>
          <w:b/>
          <w:color w:val="auto"/>
          <w:szCs w:val="24"/>
        </w:rPr>
        <w:t>w Rzeszowie w roku 2026</w:t>
      </w:r>
      <w:r w:rsidR="00F942CD" w:rsidRPr="00F942CD">
        <w:rPr>
          <w:b/>
          <w:color w:val="auto"/>
          <w:szCs w:val="24"/>
        </w:rPr>
        <w:t>”</w:t>
      </w:r>
      <w:r w:rsidRPr="00F942CD">
        <w:rPr>
          <w:color w:val="auto"/>
        </w:rPr>
        <w:t xml:space="preserve"> </w:t>
      </w:r>
      <w:r>
        <w:t>w trybie zaproszenia do składania ofert, na podstawie R</w:t>
      </w:r>
      <w:r w:rsidR="00F942CD">
        <w:t>egulaminu Zamówień Publicznych ZSZP Nr 1</w:t>
      </w:r>
      <w:r>
        <w:t xml:space="preserve"> w Rzeszowie.  </w:t>
      </w:r>
    </w:p>
    <w:p w:rsidR="00156FB2" w:rsidRDefault="002304C0">
      <w:pPr>
        <w:spacing w:after="88"/>
        <w:ind w:left="-15" w:firstLine="0"/>
      </w:pPr>
      <w:r>
        <w:t xml:space="preserve">Strony oświadczają, że wyżej wymienione osoby są upoważnione do zawierania umów w imieniu swoich firm i ponoszą odpowiedzialność za realizację niniejszej umowy. Strony oświadczają, że działają w dobrej wierze i zobowiązują się przestrzegać  z należytą starannością ustaleń wynikających z niniejszej umowy. </w:t>
      </w:r>
    </w:p>
    <w:p w:rsidR="00156FB2" w:rsidRDefault="002304C0">
      <w:pPr>
        <w:spacing w:after="0" w:line="259" w:lineRule="auto"/>
        <w:ind w:left="63" w:firstLine="0"/>
        <w:jc w:val="center"/>
      </w:pPr>
      <w:r>
        <w:rPr>
          <w:b/>
        </w:rPr>
        <w:t xml:space="preserve"> </w:t>
      </w:r>
    </w:p>
    <w:p w:rsidR="00156FB2" w:rsidRDefault="002304C0">
      <w:pPr>
        <w:pStyle w:val="Nagwek1"/>
        <w:spacing w:after="0" w:line="259" w:lineRule="auto"/>
        <w:jc w:val="center"/>
      </w:pPr>
      <w:r>
        <w:t xml:space="preserve">Rozdział 1 - Przedmiot umowy </w:t>
      </w:r>
    </w:p>
    <w:p w:rsidR="00156FB2" w:rsidRDefault="002304C0">
      <w:pPr>
        <w:numPr>
          <w:ilvl w:val="0"/>
          <w:numId w:val="1"/>
        </w:numPr>
        <w:ind w:hanging="360"/>
      </w:pPr>
      <w:r>
        <w:t>Wykonawca zobowiązuje się do sukcesywnej sprzedaży i dostawy zamówionych przez Zama</w:t>
      </w:r>
      <w:r w:rsidR="00F942CD">
        <w:t>wiającego środków czystości, na</w:t>
      </w:r>
      <w:r>
        <w:t xml:space="preserve"> potrzeb</w:t>
      </w:r>
      <w:r w:rsidR="00F942CD">
        <w:t>y</w:t>
      </w:r>
      <w:r>
        <w:t xml:space="preserve"> Zespołu </w:t>
      </w:r>
      <w:r w:rsidR="00F942CD">
        <w:t>Szkolno-Przedszkolnego Nr 1</w:t>
      </w:r>
      <w:r>
        <w:t xml:space="preserve"> w Rzeszowie  zgodnie z formularzem ofertowym. </w:t>
      </w:r>
    </w:p>
    <w:p w:rsidR="00156FB2" w:rsidRDefault="002304C0">
      <w:pPr>
        <w:numPr>
          <w:ilvl w:val="0"/>
          <w:numId w:val="1"/>
        </w:numPr>
        <w:ind w:hanging="360"/>
      </w:pPr>
      <w:r>
        <w:t>Szczegółowa specyfikacja przedmiotu umowy zawierająca nazwy i typy, ilości, cenę oraz parametry technic</w:t>
      </w:r>
      <w:r w:rsidR="00D92832">
        <w:t>zne ujęta jest w Załączniku nr 2</w:t>
      </w:r>
      <w:r>
        <w:t xml:space="preserve"> do umowy, stanowiącym jej integralną część.  </w:t>
      </w:r>
    </w:p>
    <w:p w:rsidR="00156FB2" w:rsidRDefault="002304C0">
      <w:pPr>
        <w:numPr>
          <w:ilvl w:val="0"/>
          <w:numId w:val="1"/>
        </w:numPr>
        <w:ind w:hanging="360"/>
      </w:pPr>
      <w:r>
        <w:t xml:space="preserve">Wykonawca oświadcza, iż wszystkie artykuły objęte umową są artykułami wolnymi od wad, kompletnymi, nieregenerowanymi i nieprefabrykowanymi, najwyższej jakości, wyprodukowanymi wyłącznie ze 100% nowych komponentów oraz, że przedmiot umowy stanowi jego własność i nie jest obciążony prawami na rzecz osób trzecich. Przedmiot umowy będzie dostarczony w oryginalnych opakowaniach producenta. </w:t>
      </w:r>
    </w:p>
    <w:p w:rsidR="00156FB2" w:rsidRDefault="002304C0">
      <w:pPr>
        <w:numPr>
          <w:ilvl w:val="0"/>
          <w:numId w:val="1"/>
        </w:numPr>
        <w:ind w:hanging="360"/>
      </w:pPr>
      <w:r>
        <w:t xml:space="preserve">Podane w formularzu cenowym ilości środków czystości są wielkościami orientacyjnymi, oszacowanymi na podstawie zużycia w roku poprzednim oraz przewidywanego zapotrzebowania i mają jedynie charakter informacyjny. Zamawiający zastrzega sobie możliwość zmniejszenia o 20% w zakresie ilościowym i asortymentowym środków czystości, w zależności od aktualnych potrzeb i posiadanych środków finansowych bez konsekwencji finansowych  i prawnych, bądź zwiększenia o 20% w zakresie ilościowym i asortymentowym. </w:t>
      </w:r>
    </w:p>
    <w:p w:rsidR="00156FB2" w:rsidRDefault="002304C0">
      <w:pPr>
        <w:spacing w:after="115" w:line="259" w:lineRule="auto"/>
        <w:ind w:left="63" w:firstLine="0"/>
        <w:jc w:val="center"/>
        <w:rPr>
          <w:b/>
        </w:rPr>
      </w:pPr>
      <w:r>
        <w:rPr>
          <w:b/>
        </w:rPr>
        <w:t xml:space="preserve"> </w:t>
      </w:r>
    </w:p>
    <w:p w:rsidR="00EA26D5" w:rsidRDefault="00EA26D5">
      <w:pPr>
        <w:spacing w:after="115" w:line="259" w:lineRule="auto"/>
        <w:ind w:left="63" w:firstLine="0"/>
        <w:jc w:val="center"/>
      </w:pPr>
    </w:p>
    <w:p w:rsidR="00156FB2" w:rsidRDefault="002304C0">
      <w:pPr>
        <w:spacing w:after="4" w:line="267" w:lineRule="auto"/>
        <w:ind w:left="2691" w:hanging="10"/>
        <w:jc w:val="left"/>
      </w:pPr>
      <w:r>
        <w:rPr>
          <w:b/>
        </w:rPr>
        <w:lastRenderedPageBreak/>
        <w:t xml:space="preserve">Rozdział 2- Czas trwania umowy </w:t>
      </w:r>
    </w:p>
    <w:p w:rsidR="00156FB2" w:rsidRDefault="002304C0">
      <w:pPr>
        <w:spacing w:after="378"/>
        <w:ind w:left="178" w:firstLine="0"/>
      </w:pPr>
      <w:r>
        <w:t>Umowa została zawarta na okres od dnia</w:t>
      </w:r>
      <w:r w:rsidR="0024393D">
        <w:t xml:space="preserve"> podpisania umowy  do 31.12.2026</w:t>
      </w:r>
      <w:r>
        <w:t xml:space="preserve"> roku.  </w:t>
      </w:r>
    </w:p>
    <w:p w:rsidR="00156FB2" w:rsidRDefault="002304C0">
      <w:pPr>
        <w:pStyle w:val="Nagwek1"/>
        <w:spacing w:after="408"/>
        <w:ind w:left="2031"/>
      </w:pPr>
      <w:r>
        <w:t xml:space="preserve">Rozdział 3 – Miejsce i warunki realizacji umowy </w:t>
      </w:r>
    </w:p>
    <w:p w:rsidR="00156FB2" w:rsidRDefault="002304C0">
      <w:pPr>
        <w:numPr>
          <w:ilvl w:val="0"/>
          <w:numId w:val="2"/>
        </w:numPr>
        <w:spacing w:after="32" w:line="246" w:lineRule="auto"/>
        <w:ind w:hanging="360"/>
      </w:pPr>
      <w:r>
        <w:t xml:space="preserve">Wykonawca jest zobowiązany we własnym zakresie (własnym transportem i na własny koszt) do dostarczenia zamówienia oraz do zorganizowania rozładunku na własny koszt, odpowiedzialność i ryzyko, do lokalizacji wskazanej przez Zamawiającego w zamówieniu. </w:t>
      </w:r>
    </w:p>
    <w:p w:rsidR="00156FB2" w:rsidRDefault="002304C0">
      <w:pPr>
        <w:numPr>
          <w:ilvl w:val="0"/>
          <w:numId w:val="2"/>
        </w:numPr>
        <w:spacing w:after="32" w:line="246" w:lineRule="auto"/>
        <w:ind w:hanging="360"/>
      </w:pPr>
      <w:r>
        <w:t>Realizacja niniejszego zamówienia będzie się odbywać na podstawie zamówień cząstkowyc</w:t>
      </w:r>
      <w:r w:rsidR="00D92832">
        <w:t>h z</w:t>
      </w:r>
      <w:r w:rsidR="00E55BD7">
        <w:t>głaszanych telefonicznie</w:t>
      </w:r>
      <w:r w:rsidR="00D92832">
        <w:t xml:space="preserve"> lub </w:t>
      </w:r>
      <w:r>
        <w:t>e-mailem</w:t>
      </w:r>
      <w:r w:rsidR="00F942CD">
        <w:t xml:space="preserve"> </w:t>
      </w:r>
      <w:r>
        <w:t xml:space="preserve">przez Zamawiającego do Wykonawcy. </w:t>
      </w:r>
    </w:p>
    <w:p w:rsidR="00156FB2" w:rsidRDefault="00D92832">
      <w:pPr>
        <w:numPr>
          <w:ilvl w:val="0"/>
          <w:numId w:val="2"/>
        </w:numPr>
        <w:ind w:hanging="360"/>
      </w:pPr>
      <w:r>
        <w:t xml:space="preserve">Dokładny termin dostawy uzgodniony będzie </w:t>
      </w:r>
      <w:r w:rsidR="002304C0">
        <w:t>p</w:t>
      </w:r>
      <w:r>
        <w:t xml:space="preserve">omiędzy Wykonawcą </w:t>
      </w:r>
      <w:r>
        <w:br/>
      </w:r>
      <w:r w:rsidR="002304C0">
        <w:t xml:space="preserve">a Zamawiającym telefonicznie. </w:t>
      </w:r>
    </w:p>
    <w:p w:rsidR="00156FB2" w:rsidRDefault="002304C0">
      <w:pPr>
        <w:numPr>
          <w:ilvl w:val="0"/>
          <w:numId w:val="2"/>
        </w:numPr>
        <w:spacing w:after="34"/>
        <w:ind w:hanging="360"/>
      </w:pPr>
      <w:r>
        <w:t>Dostawy realizowane będą od poniedziałku do piątku w godzinach od 8</w:t>
      </w:r>
      <w:r>
        <w:rPr>
          <w:u w:val="single" w:color="000000"/>
          <w:vertAlign w:val="superscript"/>
        </w:rPr>
        <w:t>00</w:t>
      </w:r>
      <w:r>
        <w:t xml:space="preserve"> do 14</w:t>
      </w:r>
      <w:r>
        <w:rPr>
          <w:u w:val="single" w:color="000000"/>
          <w:vertAlign w:val="superscript"/>
        </w:rPr>
        <w:t>00</w:t>
      </w:r>
      <w:r>
        <w:t xml:space="preserve">. </w:t>
      </w:r>
    </w:p>
    <w:p w:rsidR="00156FB2" w:rsidRDefault="002304C0">
      <w:pPr>
        <w:numPr>
          <w:ilvl w:val="0"/>
          <w:numId w:val="2"/>
        </w:numPr>
        <w:ind w:hanging="360"/>
      </w:pPr>
      <w:r>
        <w:t xml:space="preserve">Zamawiający sprawdzi zgodność dostawy pod względem asortymentowym, ilościowym i jakościowym w miejscu dostawy. </w:t>
      </w:r>
    </w:p>
    <w:p w:rsidR="00156FB2" w:rsidRDefault="002304C0">
      <w:pPr>
        <w:numPr>
          <w:ilvl w:val="0"/>
          <w:numId w:val="2"/>
        </w:numPr>
        <w:ind w:hanging="360"/>
      </w:pPr>
      <w:r>
        <w:t xml:space="preserve">Dowodem zrealizowania dostawy będzie pisemne potwierdzenie na kopii faktury, dokonane przez upoważnionego pracownika Zamawiającego po sprawdzeniu ilości, rodzaju i kompletności artykułów. </w:t>
      </w:r>
    </w:p>
    <w:p w:rsidR="00156FB2" w:rsidRDefault="002304C0">
      <w:pPr>
        <w:numPr>
          <w:ilvl w:val="0"/>
          <w:numId w:val="2"/>
        </w:numPr>
        <w:ind w:hanging="360"/>
      </w:pPr>
      <w:r>
        <w:t xml:space="preserve">Zamawiający zobowiązany jest niezwłocznie na piśmie powiadomić Wykonawcę                     o wadliwości towarów lub brakach ilościowych, według dostarczonej przez Wykonawcę dokumentacji.  </w:t>
      </w:r>
    </w:p>
    <w:p w:rsidR="00156FB2" w:rsidRDefault="002304C0">
      <w:pPr>
        <w:numPr>
          <w:ilvl w:val="0"/>
          <w:numId w:val="2"/>
        </w:numPr>
        <w:ind w:hanging="360"/>
      </w:pPr>
      <w:r>
        <w:t xml:space="preserve">W przypadku niezgodności asortymentu, ilości lub jakości, Wykonawca winien niezwłocznie nie później niż w terminie 3 dni dostarczyć na własny koszt towar zgodny z zamówieniem.  </w:t>
      </w:r>
    </w:p>
    <w:p w:rsidR="00156FB2" w:rsidRDefault="002304C0">
      <w:pPr>
        <w:numPr>
          <w:ilvl w:val="0"/>
          <w:numId w:val="2"/>
        </w:numPr>
        <w:ind w:hanging="360"/>
      </w:pPr>
      <w:r>
        <w:t xml:space="preserve">W sytuacji, jak opisana jest w pkt. 8, Zamawiający przyjmie fakturę VAT dopiero                 po dostarczeniu artykułów zgodnych z zamówieniem. </w:t>
      </w:r>
    </w:p>
    <w:p w:rsidR="00156FB2" w:rsidRDefault="002304C0">
      <w:pPr>
        <w:numPr>
          <w:ilvl w:val="0"/>
          <w:numId w:val="2"/>
        </w:numPr>
        <w:ind w:hanging="360"/>
      </w:pPr>
      <w:r>
        <w:t xml:space="preserve">Za szkody wynikłe w czasie transportu odpowiedzialność ponosi Wykonawca. </w:t>
      </w:r>
    </w:p>
    <w:p w:rsidR="00156FB2" w:rsidRDefault="002304C0">
      <w:pPr>
        <w:spacing w:after="19" w:line="259" w:lineRule="auto"/>
        <w:ind w:left="63" w:firstLine="0"/>
        <w:jc w:val="center"/>
      </w:pPr>
      <w:r>
        <w:t xml:space="preserve"> </w:t>
      </w:r>
    </w:p>
    <w:p w:rsidR="00156FB2" w:rsidRDefault="002304C0">
      <w:pPr>
        <w:pStyle w:val="Nagwek1"/>
        <w:spacing w:after="407"/>
        <w:ind w:left="3085"/>
      </w:pPr>
      <w:r>
        <w:t xml:space="preserve">Rozdział 4 – Wartość umowy </w:t>
      </w:r>
    </w:p>
    <w:p w:rsidR="00156FB2" w:rsidRDefault="002304C0" w:rsidP="00D92832">
      <w:pPr>
        <w:pStyle w:val="Akapitzlist"/>
        <w:numPr>
          <w:ilvl w:val="0"/>
          <w:numId w:val="3"/>
        </w:numPr>
      </w:pPr>
      <w:r>
        <w:t>Szacunkowa wartość łącznego wynagrodzenia za prz</w:t>
      </w:r>
      <w:r w:rsidR="00D92832">
        <w:t xml:space="preserve">edmiot umowy opisany w zał. nr 2 </w:t>
      </w:r>
      <w:r w:rsidR="0024393D">
        <w:t xml:space="preserve">wynosi: wartość brutto </w:t>
      </w:r>
      <w:bookmarkStart w:id="0" w:name="_GoBack"/>
      <w:r w:rsidR="0024393D" w:rsidRPr="0024393D">
        <w:rPr>
          <w:b/>
        </w:rPr>
        <w:t>22 332,10</w:t>
      </w:r>
      <w:r w:rsidR="00366645" w:rsidRPr="0024393D">
        <w:rPr>
          <w:b/>
        </w:rPr>
        <w:t xml:space="preserve"> </w:t>
      </w:r>
      <w:r w:rsidR="005005AA" w:rsidRPr="0024393D">
        <w:rPr>
          <w:b/>
        </w:rPr>
        <w:t>zł</w:t>
      </w:r>
      <w:r>
        <w:t xml:space="preserve">  </w:t>
      </w:r>
      <w:bookmarkEnd w:id="0"/>
    </w:p>
    <w:p w:rsidR="00156FB2" w:rsidRDefault="002304C0">
      <w:pPr>
        <w:numPr>
          <w:ilvl w:val="0"/>
          <w:numId w:val="3"/>
        </w:numPr>
        <w:ind w:hanging="271"/>
      </w:pPr>
      <w:r>
        <w:t xml:space="preserve">Ceny jednostkowe zaproponowane w ofercie są niezmienne przez okres realizacji umowy oraz zawierają wszelkie koszty związane z realizacją umowy, w tym koszty transportu, ubezpieczenia na czas transportu.  </w:t>
      </w:r>
    </w:p>
    <w:p w:rsidR="00156FB2" w:rsidRDefault="002304C0">
      <w:pPr>
        <w:numPr>
          <w:ilvl w:val="0"/>
          <w:numId w:val="3"/>
        </w:numPr>
        <w:ind w:hanging="271"/>
      </w:pPr>
      <w:r>
        <w:t xml:space="preserve">Wykonawca oświadcza, że nie będzie względem Zamawiającego wnosił roszczeń z tytułu zamówienia mniejszej lub większej ilości środków czystości niż określona w załączniku do umowy. </w:t>
      </w:r>
    </w:p>
    <w:p w:rsidR="00156FB2" w:rsidRDefault="002304C0">
      <w:pPr>
        <w:pStyle w:val="Nagwek1"/>
        <w:spacing w:after="405"/>
        <w:ind w:left="2972"/>
      </w:pPr>
      <w:r>
        <w:lastRenderedPageBreak/>
        <w:t xml:space="preserve">Rozdział 5 – Warunki płatności </w:t>
      </w:r>
    </w:p>
    <w:p w:rsidR="00156FB2" w:rsidRDefault="002304C0">
      <w:pPr>
        <w:numPr>
          <w:ilvl w:val="0"/>
          <w:numId w:val="4"/>
        </w:numPr>
        <w:spacing w:after="32" w:line="246" w:lineRule="auto"/>
        <w:ind w:hanging="360"/>
      </w:pPr>
      <w:r>
        <w:t xml:space="preserve">Rozliczenie za przedmiot umowy odbywać się będzie fakturami VAT za wykonane  dostawy po ich odbiorze przez Zamawiającego zgodnie ze złożonym zapotrzebowaniem. </w:t>
      </w:r>
    </w:p>
    <w:p w:rsidR="00156FB2" w:rsidRDefault="002304C0">
      <w:pPr>
        <w:numPr>
          <w:ilvl w:val="0"/>
          <w:numId w:val="4"/>
        </w:numPr>
        <w:ind w:hanging="360"/>
      </w:pPr>
      <w:r>
        <w:t xml:space="preserve">Warunki płatności: 14 dni od daty doręczenia faktury VAT do siedziby zamawiającego.  </w:t>
      </w:r>
    </w:p>
    <w:p w:rsidR="00156FB2" w:rsidRDefault="002304C0">
      <w:pPr>
        <w:numPr>
          <w:ilvl w:val="0"/>
          <w:numId w:val="4"/>
        </w:numPr>
        <w:ind w:hanging="360"/>
      </w:pPr>
      <w:r>
        <w:t xml:space="preserve">Należność zostanie przekazana na konto Wykonawcy podane przez Wykonawcę na fakturze VAT. </w:t>
      </w:r>
    </w:p>
    <w:p w:rsidR="00156FB2" w:rsidRDefault="002304C0">
      <w:pPr>
        <w:numPr>
          <w:ilvl w:val="0"/>
          <w:numId w:val="4"/>
        </w:numPr>
        <w:ind w:hanging="360"/>
      </w:pPr>
      <w:r>
        <w:t xml:space="preserve">Przyjmuje się, że dniem zapłaty jest dzień obciążenia rachunku bankowego Zamawiającego </w:t>
      </w:r>
    </w:p>
    <w:p w:rsidR="00156FB2" w:rsidRDefault="002304C0">
      <w:pPr>
        <w:spacing w:after="416" w:line="259" w:lineRule="auto"/>
        <w:ind w:left="643" w:firstLine="0"/>
        <w:jc w:val="left"/>
      </w:pPr>
      <w:r>
        <w:t xml:space="preserve"> </w:t>
      </w:r>
    </w:p>
    <w:p w:rsidR="00156FB2" w:rsidRDefault="002304C0">
      <w:pPr>
        <w:pStyle w:val="Nagwek1"/>
        <w:ind w:left="2972" w:hanging="1700"/>
      </w:pPr>
      <w:r>
        <w:t xml:space="preserve">Rozdział 6 – Odpowiedzialność Stron w razie niewykonania lub nienależytego wykonania umowy </w:t>
      </w:r>
    </w:p>
    <w:p w:rsidR="00156FB2" w:rsidRDefault="002304C0">
      <w:pPr>
        <w:spacing w:after="19" w:line="259" w:lineRule="auto"/>
        <w:ind w:left="706" w:firstLine="0"/>
        <w:jc w:val="center"/>
      </w:pPr>
      <w:r>
        <w:t xml:space="preserve"> </w:t>
      </w:r>
    </w:p>
    <w:p w:rsidR="00156FB2" w:rsidRDefault="002304C0">
      <w:pPr>
        <w:numPr>
          <w:ilvl w:val="0"/>
          <w:numId w:val="5"/>
        </w:numPr>
        <w:ind w:hanging="360"/>
      </w:pPr>
      <w:r>
        <w:t xml:space="preserve">Strony postanawiają, że obowiązującą je formą odszkodowania będą kary umowne. </w:t>
      </w:r>
    </w:p>
    <w:p w:rsidR="00156FB2" w:rsidRDefault="002304C0">
      <w:pPr>
        <w:numPr>
          <w:ilvl w:val="0"/>
          <w:numId w:val="5"/>
        </w:numPr>
        <w:ind w:hanging="360"/>
      </w:pPr>
      <w:r>
        <w:t xml:space="preserve">Wykonawca zapłaci Zamawiającemu kary umowne: </w:t>
      </w:r>
    </w:p>
    <w:p w:rsidR="00156FB2" w:rsidRDefault="002304C0">
      <w:pPr>
        <w:numPr>
          <w:ilvl w:val="1"/>
          <w:numId w:val="5"/>
        </w:numPr>
        <w:ind w:hanging="360"/>
      </w:pPr>
      <w:r>
        <w:t xml:space="preserve">za zwłokę w realizacji przedmiotu umowy w wysokości 0,2 % wartości brutto umowy za każdy dzień zwłoki, </w:t>
      </w:r>
    </w:p>
    <w:p w:rsidR="00156FB2" w:rsidRDefault="002304C0">
      <w:pPr>
        <w:numPr>
          <w:ilvl w:val="1"/>
          <w:numId w:val="5"/>
        </w:numPr>
        <w:ind w:hanging="360"/>
      </w:pPr>
      <w:r>
        <w:t xml:space="preserve">za zwłokę w wymianie artykułów wadliwych w wysokości 0,1 % wartości brutto umowy za każdy dzień zwłoki, </w:t>
      </w:r>
    </w:p>
    <w:p w:rsidR="00156FB2" w:rsidRDefault="002304C0">
      <w:pPr>
        <w:numPr>
          <w:ilvl w:val="1"/>
          <w:numId w:val="5"/>
        </w:numPr>
        <w:ind w:hanging="360"/>
      </w:pPr>
      <w:r>
        <w:t xml:space="preserve">za odstąpienie od umowy z przyczyn zależnych od Wykonawcy w wysokości 20 % wartości brutto umowy  </w:t>
      </w:r>
    </w:p>
    <w:p w:rsidR="00156FB2" w:rsidRDefault="002304C0">
      <w:pPr>
        <w:numPr>
          <w:ilvl w:val="0"/>
          <w:numId w:val="5"/>
        </w:numPr>
        <w:ind w:hanging="360"/>
      </w:pPr>
      <w:r>
        <w:t xml:space="preserve">Zamawiający zapłaci Wykonawcy  za odstąpienie od umowy z przyczyn zależnych od Zamawiającego karę umowną w wysokości 5% wartości brutto umowy. </w:t>
      </w:r>
    </w:p>
    <w:p w:rsidR="00156FB2" w:rsidRDefault="002304C0">
      <w:pPr>
        <w:numPr>
          <w:ilvl w:val="0"/>
          <w:numId w:val="5"/>
        </w:numPr>
        <w:ind w:hanging="360"/>
      </w:pPr>
      <w:r>
        <w:t xml:space="preserve">Umowa może zostać rozwiązana bez stosowania kar umownych w przypadku:  </w:t>
      </w:r>
    </w:p>
    <w:p w:rsidR="00156FB2" w:rsidRDefault="002304C0">
      <w:pPr>
        <w:numPr>
          <w:ilvl w:val="1"/>
          <w:numId w:val="6"/>
        </w:numPr>
        <w:ind w:hanging="283"/>
      </w:pPr>
      <w:r>
        <w:t xml:space="preserve">istotnej zmiany okoliczności powodującej, że wykonanie umowy nie leży w interesie publicznym, czego nie można było przewidzieć w chwili zawarcia umowy. Zamawiający może odstąpić od umowy w terminie 30 dni od powzięcia wiadomości o powyższych okolicznościach. W takim wypadku Wykonawca może żądać jedynie wynagrodzenia należnego z tytułu wykonania części umowy, </w:t>
      </w:r>
    </w:p>
    <w:p w:rsidR="00156FB2" w:rsidRDefault="002304C0">
      <w:pPr>
        <w:numPr>
          <w:ilvl w:val="1"/>
          <w:numId w:val="6"/>
        </w:numPr>
        <w:ind w:hanging="283"/>
      </w:pPr>
      <w:r>
        <w:t xml:space="preserve">nie przyznania Zamawiającemu środków finansowych na wykonanie zamówienia, bez ponoszenia przez Zamawiającego konsekwencji finansowych. </w:t>
      </w:r>
    </w:p>
    <w:p w:rsidR="00156FB2" w:rsidRDefault="002304C0">
      <w:pPr>
        <w:numPr>
          <w:ilvl w:val="0"/>
          <w:numId w:val="5"/>
        </w:numPr>
        <w:ind w:hanging="360"/>
      </w:pPr>
      <w:r>
        <w:t xml:space="preserve">Zamawiającemu przysługuje prawo potrącenia naliczonych kar umownych z faktur (rachunków) wystawionych przez Wykonawcę. </w:t>
      </w:r>
    </w:p>
    <w:p w:rsidR="00156FB2" w:rsidRDefault="002304C0">
      <w:pPr>
        <w:numPr>
          <w:ilvl w:val="0"/>
          <w:numId w:val="5"/>
        </w:numPr>
        <w:ind w:hanging="360"/>
      </w:pPr>
      <w:r>
        <w:t xml:space="preserve">Zapłata lub potrącenie kary umownej nie zwalnia Wykonawcy z obowiązku realizacji umowy. </w:t>
      </w:r>
    </w:p>
    <w:p w:rsidR="00156FB2" w:rsidRDefault="002304C0">
      <w:pPr>
        <w:numPr>
          <w:ilvl w:val="0"/>
          <w:numId w:val="5"/>
        </w:numPr>
        <w:ind w:hanging="360"/>
      </w:pPr>
      <w:r>
        <w:t xml:space="preserve">Opóźnienie w zapłacie faktury rodzi po stronie Zamawiającego obowiązek zapłaty odsetek ustawowych. </w:t>
      </w:r>
    </w:p>
    <w:p w:rsidR="00156FB2" w:rsidRDefault="002304C0">
      <w:pPr>
        <w:numPr>
          <w:ilvl w:val="0"/>
          <w:numId w:val="5"/>
        </w:numPr>
        <w:ind w:hanging="360"/>
      </w:pPr>
      <w:r>
        <w:lastRenderedPageBreak/>
        <w:t xml:space="preserve">Postanowienia ust.1 nie wyłączają prawa Zamawiającego do dochodzenia od Wykonawcy odszkodowania uzupełniającego na zasadach ogólnych, jeżeli wartość powstałej szkody przekroczy wysokość kar umownych. </w:t>
      </w:r>
    </w:p>
    <w:p w:rsidR="00156FB2" w:rsidRDefault="002304C0">
      <w:pPr>
        <w:spacing w:after="0" w:line="259" w:lineRule="auto"/>
        <w:ind w:left="360" w:firstLine="0"/>
        <w:jc w:val="left"/>
      </w:pPr>
      <w:r>
        <w:t xml:space="preserve"> </w:t>
      </w:r>
    </w:p>
    <w:p w:rsidR="00156FB2" w:rsidRDefault="002304C0">
      <w:pPr>
        <w:pStyle w:val="Nagwek1"/>
        <w:ind w:left="2691"/>
      </w:pPr>
      <w:r>
        <w:t xml:space="preserve">Rozdział 7 – Gwarancje i reklamacje </w:t>
      </w:r>
    </w:p>
    <w:p w:rsidR="00156FB2" w:rsidRDefault="002304C0">
      <w:pPr>
        <w:spacing w:after="19" w:line="259" w:lineRule="auto"/>
        <w:ind w:left="360" w:firstLine="0"/>
        <w:jc w:val="left"/>
      </w:pPr>
      <w:r>
        <w:t xml:space="preserve"> </w:t>
      </w:r>
    </w:p>
    <w:p w:rsidR="00156FB2" w:rsidRDefault="002304C0">
      <w:pPr>
        <w:numPr>
          <w:ilvl w:val="0"/>
          <w:numId w:val="7"/>
        </w:numPr>
        <w:ind w:hanging="360"/>
      </w:pPr>
      <w:r>
        <w:t xml:space="preserve">W razie dostarczenia artykułów wadliwych bądź o obniżonej jakości, Zamawiający zażąda od Wykonawcy wymiany artykułów w ciągu 3 dni od powiadomienia na artykuły właściwe jakościowo, tj. zgodne z opisem przedmiotu zamówienia. W razie odmowy wymiany artykułów na właściwe, w razie bezskutecznego upływu terminu lub w razie kolejnej dostawy artykułów niewłaściwych jakościowo, Zamawiający może naliczyć kary umowne lub odstąpić od umowy z winy Wykonawcy. </w:t>
      </w:r>
    </w:p>
    <w:p w:rsidR="00156FB2" w:rsidRDefault="002304C0">
      <w:pPr>
        <w:numPr>
          <w:ilvl w:val="0"/>
          <w:numId w:val="7"/>
        </w:numPr>
        <w:ind w:hanging="360"/>
      </w:pPr>
      <w:r>
        <w:t xml:space="preserve">Wykonawca jest zobowiązany do uznania reklamacji wad ukrytych dostarczonych towarów i bezzwłocznej wymiany towarów wadliwych. </w:t>
      </w:r>
    </w:p>
    <w:p w:rsidR="00156FB2" w:rsidRDefault="002304C0">
      <w:pPr>
        <w:numPr>
          <w:ilvl w:val="0"/>
          <w:numId w:val="7"/>
        </w:numPr>
        <w:ind w:hanging="360"/>
      </w:pPr>
      <w:r>
        <w:t xml:space="preserve">Wykonawca udziela 12 miesięcznej gwarancji na dostarczone artykuły, licząc                     od dnia odbioru, za wyjątkiem artykułów, które posiadają określoną przez </w:t>
      </w:r>
    </w:p>
    <w:p w:rsidR="00156FB2" w:rsidRDefault="002304C0">
      <w:pPr>
        <w:ind w:left="360" w:firstLine="0"/>
      </w:pPr>
      <w:r>
        <w:t xml:space="preserve">producenta gwarancję dłuższą niż 12 miesięcy. </w:t>
      </w:r>
    </w:p>
    <w:p w:rsidR="00156FB2" w:rsidRDefault="002304C0">
      <w:pPr>
        <w:spacing w:after="0" w:line="259" w:lineRule="auto"/>
        <w:ind w:left="360" w:firstLine="0"/>
        <w:jc w:val="left"/>
      </w:pPr>
      <w:r>
        <w:t xml:space="preserve"> </w:t>
      </w:r>
    </w:p>
    <w:p w:rsidR="00156FB2" w:rsidRDefault="002304C0">
      <w:pPr>
        <w:spacing w:after="0" w:line="259" w:lineRule="auto"/>
        <w:ind w:left="0" w:firstLine="0"/>
        <w:jc w:val="left"/>
      </w:pPr>
      <w:r>
        <w:t xml:space="preserve"> </w:t>
      </w:r>
    </w:p>
    <w:p w:rsidR="00156FB2" w:rsidRDefault="002304C0">
      <w:pPr>
        <w:pStyle w:val="Nagwek1"/>
        <w:spacing w:after="0" w:line="259" w:lineRule="auto"/>
        <w:ind w:right="1"/>
        <w:jc w:val="center"/>
      </w:pPr>
      <w:r>
        <w:t xml:space="preserve">Rozdział 8 - Zmiany do umowy </w:t>
      </w:r>
    </w:p>
    <w:p w:rsidR="00156FB2" w:rsidRDefault="002304C0">
      <w:pPr>
        <w:spacing w:after="15" w:line="259" w:lineRule="auto"/>
        <w:ind w:left="63" w:firstLine="0"/>
        <w:jc w:val="center"/>
      </w:pPr>
      <w:r>
        <w:rPr>
          <w:b/>
        </w:rPr>
        <w:t xml:space="preserve"> </w:t>
      </w:r>
    </w:p>
    <w:p w:rsidR="00156FB2" w:rsidRDefault="002304C0">
      <w:pPr>
        <w:numPr>
          <w:ilvl w:val="0"/>
          <w:numId w:val="8"/>
        </w:numPr>
        <w:ind w:hanging="360"/>
      </w:pPr>
      <w:r>
        <w:t xml:space="preserve">Zmiany niniejszej umowy wymagają dla swej ważności formy pisemnej pod rygorem nieważności. </w:t>
      </w:r>
    </w:p>
    <w:p w:rsidR="00156FB2" w:rsidRDefault="002304C0">
      <w:pPr>
        <w:numPr>
          <w:ilvl w:val="0"/>
          <w:numId w:val="8"/>
        </w:numPr>
        <w:ind w:hanging="360"/>
      </w:pPr>
      <w:r>
        <w:t xml:space="preserve">Zakazuje się zmian postanowień zawartej umowy oraz wprowadzania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 </w:t>
      </w:r>
    </w:p>
    <w:p w:rsidR="00156FB2" w:rsidRDefault="002304C0">
      <w:pPr>
        <w:numPr>
          <w:ilvl w:val="0"/>
          <w:numId w:val="8"/>
        </w:numPr>
        <w:ind w:hanging="360"/>
      </w:pPr>
      <w:r>
        <w:t xml:space="preserve">W razie wystąpienia istotnej zmiany okoliczności powodujących, że wykonanie umowy nie  leży w interesie publicznym, czego nie można było przewidzieć w chwili zawarcia umowy, Zamawiający może odstąpić od umowy w terminie jednego miesiąca od powzięcia wiadomości o powyższych okolicznościach. W takim wypadku Wykonawca może żądać jedynie wynagrodzenia należnego mu z tytułu wykonania części umowy. </w:t>
      </w:r>
    </w:p>
    <w:p w:rsidR="00156FB2" w:rsidRDefault="002304C0">
      <w:pPr>
        <w:spacing w:after="0" w:line="259" w:lineRule="auto"/>
        <w:ind w:left="0" w:firstLine="0"/>
        <w:jc w:val="left"/>
      </w:pPr>
      <w:r>
        <w:rPr>
          <w:b/>
        </w:rPr>
        <w:t xml:space="preserve"> </w:t>
      </w:r>
    </w:p>
    <w:p w:rsidR="00156FB2" w:rsidRDefault="002304C0">
      <w:pPr>
        <w:spacing w:after="18" w:line="259" w:lineRule="auto"/>
        <w:ind w:left="63" w:firstLine="0"/>
        <w:jc w:val="center"/>
      </w:pPr>
      <w:r>
        <w:rPr>
          <w:b/>
        </w:rPr>
        <w:t xml:space="preserve"> </w:t>
      </w:r>
    </w:p>
    <w:p w:rsidR="00156FB2" w:rsidRDefault="002304C0">
      <w:pPr>
        <w:pStyle w:val="Nagwek1"/>
        <w:spacing w:after="0" w:line="259" w:lineRule="auto"/>
        <w:ind w:right="4"/>
        <w:jc w:val="center"/>
      </w:pPr>
      <w:r>
        <w:t xml:space="preserve">Rozdział 9 - Postanowienia końcowe </w:t>
      </w:r>
    </w:p>
    <w:p w:rsidR="00156FB2" w:rsidRDefault="002304C0">
      <w:pPr>
        <w:spacing w:after="19" w:line="259" w:lineRule="auto"/>
        <w:ind w:left="63" w:firstLine="0"/>
        <w:jc w:val="center"/>
      </w:pPr>
      <w:r>
        <w:rPr>
          <w:b/>
        </w:rPr>
        <w:t xml:space="preserve"> </w:t>
      </w:r>
    </w:p>
    <w:p w:rsidR="00156FB2" w:rsidRDefault="002304C0">
      <w:pPr>
        <w:numPr>
          <w:ilvl w:val="0"/>
          <w:numId w:val="9"/>
        </w:numPr>
        <w:ind w:hanging="427"/>
      </w:pPr>
      <w:r>
        <w:t xml:space="preserve">Wykonawca nie może powierzyć wykonania niniejszej umowy innej osobie. </w:t>
      </w:r>
    </w:p>
    <w:p w:rsidR="00156FB2" w:rsidRDefault="002304C0">
      <w:pPr>
        <w:numPr>
          <w:ilvl w:val="0"/>
          <w:numId w:val="9"/>
        </w:numPr>
        <w:ind w:hanging="427"/>
      </w:pPr>
      <w:r>
        <w:t xml:space="preserve">W razie powstania sporu na tle wykonania niniejszej umowy, Strony zobowiązują się w pierwszej kolejności do wyczerpania drogi postępowania reklamacyjnego. </w:t>
      </w:r>
    </w:p>
    <w:p w:rsidR="00156FB2" w:rsidRDefault="002304C0">
      <w:pPr>
        <w:numPr>
          <w:ilvl w:val="0"/>
          <w:numId w:val="9"/>
        </w:numPr>
        <w:ind w:hanging="427"/>
      </w:pPr>
      <w:r>
        <w:t xml:space="preserve">Reklamacje wykonuje się poprzez skierowanie konkretnego roszczenia do Wykonawcy. </w:t>
      </w:r>
    </w:p>
    <w:p w:rsidR="00156FB2" w:rsidRDefault="002304C0">
      <w:pPr>
        <w:numPr>
          <w:ilvl w:val="0"/>
          <w:numId w:val="9"/>
        </w:numPr>
        <w:ind w:hanging="427"/>
      </w:pPr>
      <w:r>
        <w:lastRenderedPageBreak/>
        <w:t xml:space="preserve">Wykonawca ma obowiązek udzielenia odpowiedzi w formie pisemnej na zgłoszone roszczenia przez Zamawiającego w terminie 14 dni od daty zgłoszenia roszczenia. </w:t>
      </w:r>
    </w:p>
    <w:p w:rsidR="00156FB2" w:rsidRDefault="002304C0">
      <w:pPr>
        <w:numPr>
          <w:ilvl w:val="0"/>
          <w:numId w:val="9"/>
        </w:numPr>
        <w:ind w:hanging="427"/>
      </w:pPr>
      <w:r>
        <w:t xml:space="preserve">Spory mogące wyniknąć z realizacji niniejszej umowy będą rozpatrywane przez sąd właściwy dla  siedziby Zamawiającego. </w:t>
      </w:r>
    </w:p>
    <w:p w:rsidR="00156FB2" w:rsidRDefault="002304C0">
      <w:pPr>
        <w:numPr>
          <w:ilvl w:val="0"/>
          <w:numId w:val="9"/>
        </w:numPr>
        <w:ind w:hanging="427"/>
      </w:pPr>
      <w:r>
        <w:t xml:space="preserve">W sprawach nie uregulowanych niniejszą umową mają zastosowanie przepisy kodeksu cywilnego oraz ustawy Prawo zamówień publicznych. </w:t>
      </w:r>
    </w:p>
    <w:p w:rsidR="00156FB2" w:rsidRDefault="002304C0">
      <w:pPr>
        <w:numPr>
          <w:ilvl w:val="0"/>
          <w:numId w:val="9"/>
        </w:numPr>
        <w:ind w:hanging="427"/>
      </w:pPr>
      <w:r>
        <w:t xml:space="preserve">Zamawiający może odstąpić od umowy bez zachowania okresu wypowiedzenia, o ile Wykonawca wykonuje dostawy wadliwe lub w sposób sprzeczny z umową. </w:t>
      </w:r>
    </w:p>
    <w:p w:rsidR="00156FB2" w:rsidRDefault="002304C0">
      <w:pPr>
        <w:numPr>
          <w:ilvl w:val="0"/>
          <w:numId w:val="9"/>
        </w:numPr>
        <w:ind w:hanging="427"/>
      </w:pPr>
      <w:r>
        <w:t xml:space="preserve">Umowę sporządzono w dwóch jednobrzmiących egzemplarzach, po jednym dla każdej ze stron. </w:t>
      </w:r>
    </w:p>
    <w:p w:rsidR="00156FB2" w:rsidRDefault="002304C0">
      <w:pPr>
        <w:numPr>
          <w:ilvl w:val="0"/>
          <w:numId w:val="9"/>
        </w:numPr>
        <w:ind w:hanging="427"/>
      </w:pPr>
      <w:r>
        <w:t xml:space="preserve">Integralną część umowy stanowi kopia formularza ofertowego. </w:t>
      </w:r>
    </w:p>
    <w:p w:rsidR="00156FB2" w:rsidRDefault="002304C0">
      <w:pPr>
        <w:spacing w:after="0" w:line="259" w:lineRule="auto"/>
        <w:ind w:left="0" w:firstLine="0"/>
        <w:jc w:val="left"/>
      </w:pPr>
      <w:r>
        <w:rPr>
          <w:b/>
        </w:rPr>
        <w:t xml:space="preserve"> </w:t>
      </w:r>
    </w:p>
    <w:p w:rsidR="00156FB2" w:rsidRDefault="002304C0">
      <w:pPr>
        <w:spacing w:after="0" w:line="259" w:lineRule="auto"/>
        <w:ind w:left="0" w:firstLine="0"/>
        <w:jc w:val="left"/>
      </w:pPr>
      <w:r>
        <w:rPr>
          <w:b/>
        </w:rPr>
        <w:t xml:space="preserve"> </w:t>
      </w:r>
    </w:p>
    <w:p w:rsidR="00156FB2" w:rsidRDefault="002304C0">
      <w:pPr>
        <w:spacing w:after="0" w:line="259" w:lineRule="auto"/>
        <w:ind w:left="0" w:firstLine="0"/>
        <w:jc w:val="left"/>
      </w:pPr>
      <w:r>
        <w:rPr>
          <w:b/>
        </w:rPr>
        <w:t xml:space="preserve"> </w:t>
      </w:r>
    </w:p>
    <w:p w:rsidR="00156FB2" w:rsidRDefault="002304C0">
      <w:pPr>
        <w:spacing w:after="0" w:line="259" w:lineRule="auto"/>
        <w:ind w:left="0" w:firstLine="0"/>
        <w:jc w:val="left"/>
      </w:pPr>
      <w:r>
        <w:rPr>
          <w:b/>
        </w:rPr>
        <w:t xml:space="preserve"> </w:t>
      </w:r>
    </w:p>
    <w:p w:rsidR="00156FB2" w:rsidRDefault="002304C0">
      <w:pPr>
        <w:tabs>
          <w:tab w:val="center" w:pos="1768"/>
          <w:tab w:val="center" w:pos="3663"/>
          <w:tab w:val="center" w:pos="4371"/>
          <w:tab w:val="center" w:pos="5079"/>
          <w:tab w:val="center" w:pos="5787"/>
          <w:tab w:val="center" w:pos="7366"/>
        </w:tabs>
        <w:spacing w:after="0" w:line="259" w:lineRule="auto"/>
        <w:ind w:left="0" w:firstLine="0"/>
        <w:jc w:val="left"/>
      </w:pPr>
      <w:r>
        <w:rPr>
          <w:rFonts w:ascii="Calibri" w:eastAsia="Calibri" w:hAnsi="Calibri" w:cs="Calibri"/>
          <w:sz w:val="22"/>
        </w:rPr>
        <w:tab/>
      </w:r>
      <w:r>
        <w:rPr>
          <w:b/>
        </w:rPr>
        <w:t xml:space="preserve">ZAMAWIAJĄCY:   </w:t>
      </w:r>
      <w:r>
        <w:rPr>
          <w:b/>
        </w:rPr>
        <w:tab/>
        <w:t xml:space="preserve"> </w:t>
      </w:r>
      <w:r>
        <w:rPr>
          <w:b/>
        </w:rPr>
        <w:tab/>
        <w:t xml:space="preserve"> </w:t>
      </w:r>
      <w:r>
        <w:rPr>
          <w:b/>
        </w:rPr>
        <w:tab/>
        <w:t xml:space="preserve"> </w:t>
      </w:r>
      <w:r>
        <w:rPr>
          <w:b/>
        </w:rPr>
        <w:tab/>
        <w:t xml:space="preserve"> </w:t>
      </w:r>
      <w:r>
        <w:rPr>
          <w:b/>
        </w:rPr>
        <w:tab/>
        <w:t xml:space="preserve">WYKONAWCA: </w:t>
      </w:r>
    </w:p>
    <w:p w:rsidR="00156FB2" w:rsidRDefault="002304C0">
      <w:pPr>
        <w:spacing w:after="0" w:line="259" w:lineRule="auto"/>
        <w:ind w:left="0" w:firstLine="0"/>
        <w:jc w:val="left"/>
      </w:pPr>
      <w:r>
        <w:rPr>
          <w:rFonts w:ascii="Times New Roman" w:eastAsia="Times New Roman" w:hAnsi="Times New Roman" w:cs="Times New Roman"/>
        </w:rPr>
        <w:t xml:space="preserve"> </w:t>
      </w:r>
    </w:p>
    <w:p w:rsidR="00156FB2" w:rsidRDefault="002304C0">
      <w:pPr>
        <w:spacing w:after="0" w:line="259" w:lineRule="auto"/>
        <w:ind w:left="0" w:firstLine="0"/>
        <w:jc w:val="left"/>
      </w:pPr>
      <w:r>
        <w:rPr>
          <w:rFonts w:ascii="Times New Roman" w:eastAsia="Times New Roman" w:hAnsi="Times New Roman" w:cs="Times New Roman"/>
        </w:rPr>
        <w:t xml:space="preserve"> </w:t>
      </w:r>
    </w:p>
    <w:p w:rsidR="00156FB2" w:rsidRDefault="002304C0">
      <w:pPr>
        <w:spacing w:after="0" w:line="259" w:lineRule="auto"/>
        <w:ind w:left="0" w:firstLine="0"/>
        <w:jc w:val="left"/>
      </w:pPr>
      <w:r>
        <w:rPr>
          <w:rFonts w:ascii="Times New Roman" w:eastAsia="Times New Roman" w:hAnsi="Times New Roman" w:cs="Times New Roman"/>
        </w:rPr>
        <w:t xml:space="preserve"> </w:t>
      </w:r>
    </w:p>
    <w:p w:rsidR="00156FB2" w:rsidRDefault="002304C0">
      <w:pPr>
        <w:spacing w:after="0" w:line="259" w:lineRule="auto"/>
        <w:ind w:left="0" w:firstLine="0"/>
        <w:jc w:val="left"/>
      </w:pPr>
      <w:r>
        <w:rPr>
          <w:rFonts w:ascii="Times New Roman" w:eastAsia="Times New Roman" w:hAnsi="Times New Roman" w:cs="Times New Roman"/>
        </w:rPr>
        <w:t xml:space="preserve"> </w:t>
      </w:r>
    </w:p>
    <w:sectPr w:rsidR="00156FB2">
      <w:headerReference w:type="even" r:id="rId7"/>
      <w:headerReference w:type="default" r:id="rId8"/>
      <w:headerReference w:type="first" r:id="rId9"/>
      <w:pgSz w:w="11906" w:h="16838"/>
      <w:pgMar w:top="1425" w:right="1413" w:bottom="1504" w:left="1416" w:header="67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387" w:rsidRDefault="00F23387">
      <w:pPr>
        <w:spacing w:after="0" w:line="240" w:lineRule="auto"/>
      </w:pPr>
      <w:r>
        <w:separator/>
      </w:r>
    </w:p>
  </w:endnote>
  <w:endnote w:type="continuationSeparator" w:id="0">
    <w:p w:rsidR="00F23387" w:rsidRDefault="00F23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387" w:rsidRDefault="00F23387">
      <w:pPr>
        <w:spacing w:after="0" w:line="240" w:lineRule="auto"/>
      </w:pPr>
      <w:r>
        <w:separator/>
      </w:r>
    </w:p>
  </w:footnote>
  <w:footnote w:type="continuationSeparator" w:id="0">
    <w:p w:rsidR="00F23387" w:rsidRDefault="00F23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FB2" w:rsidRDefault="002304C0">
    <w:pPr>
      <w:spacing w:after="0" w:line="259" w:lineRule="auto"/>
      <w:ind w:left="0" w:right="89" w:firstLine="0"/>
      <w:jc w:val="right"/>
    </w:pPr>
    <w:r>
      <w:rPr>
        <w:rFonts w:ascii="Times New Roman" w:eastAsia="Times New Roman" w:hAnsi="Times New Roman" w:cs="Times New Roman"/>
        <w:sz w:val="20"/>
      </w:rPr>
      <w:t>Załącznik Nr 2</w:t>
    </w:r>
    <w:r>
      <w:rPr>
        <w:rFonts w:ascii="Times New Roman" w:eastAsia="Times New Roman" w:hAnsi="Times New Roman" w:cs="Times New Roman"/>
      </w:rPr>
      <w:t xml:space="preserve"> </w:t>
    </w:r>
  </w:p>
  <w:p w:rsidR="00156FB2" w:rsidRDefault="002304C0">
    <w:pPr>
      <w:spacing w:after="0" w:line="259" w:lineRule="auto"/>
      <w:ind w:left="0" w:firstLine="0"/>
      <w:jc w:val="left"/>
    </w:pPr>
    <w:r>
      <w:rPr>
        <w:rFonts w:ascii="Times New Roman" w:eastAsia="Times New Roman" w:hAnsi="Times New Roman" w:cs="Times New Roman"/>
      </w:rPr>
      <w:t xml:space="preserve"> </w:t>
    </w:r>
  </w:p>
  <w:p w:rsidR="00156FB2" w:rsidRDefault="002304C0">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188976</wp:posOffset>
              </wp:positionH>
              <wp:positionV relativeFrom="page">
                <wp:posOffset>266700</wp:posOffset>
              </wp:positionV>
              <wp:extent cx="7155181" cy="10131552"/>
              <wp:effectExtent l="0" t="0" r="0" b="0"/>
              <wp:wrapNone/>
              <wp:docPr id="4900" name="Group 4900"/>
              <wp:cNvGraphicFramePr/>
              <a:graphic xmlns:a="http://schemas.openxmlformats.org/drawingml/2006/main">
                <a:graphicData uri="http://schemas.microsoft.com/office/word/2010/wordprocessingGroup">
                  <wpg:wgp>
                    <wpg:cNvGrpSpPr/>
                    <wpg:grpSpPr>
                      <a:xfrm>
                        <a:off x="0" y="0"/>
                        <a:ext cx="7155181" cy="10131552"/>
                        <a:chOff x="0" y="0"/>
                        <a:chExt cx="7155181" cy="10131552"/>
                      </a:xfrm>
                    </wpg:grpSpPr>
                    <wps:wsp>
                      <wps:cNvPr id="4901" name="Shape 4901"/>
                      <wps:cNvSpPr/>
                      <wps:spPr>
                        <a:xfrm>
                          <a:off x="0" y="0"/>
                          <a:ext cx="7155181" cy="10131552"/>
                        </a:xfrm>
                        <a:custGeom>
                          <a:avLst/>
                          <a:gdLst/>
                          <a:ahLst/>
                          <a:cxnLst/>
                          <a:rect l="0" t="0" r="0" b="0"/>
                          <a:pathLst>
                            <a:path w="7155181" h="10131552">
                              <a:moveTo>
                                <a:pt x="0" y="10131552"/>
                              </a:moveTo>
                              <a:lnTo>
                                <a:pt x="7155181" y="10131552"/>
                              </a:lnTo>
                              <a:lnTo>
                                <a:pt x="7155181" y="0"/>
                              </a:lnTo>
                              <a:lnTo>
                                <a:pt x="0" y="0"/>
                              </a:lnTo>
                              <a:close/>
                            </a:path>
                          </a:pathLst>
                        </a:custGeom>
                        <a:ln w="15240" cap="flat">
                          <a:round/>
                        </a:ln>
                      </wps:spPr>
                      <wps:style>
                        <a:lnRef idx="1">
                          <a:srgbClr val="948A5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00" style="width:563.4pt;height:797.76pt;position:absolute;z-index:-2147483648;mso-position-horizontal-relative:page;mso-position-horizontal:absolute;margin-left:14.88pt;mso-position-vertical-relative:page;margin-top:21pt;" coordsize="71551,101315">
              <v:shape id="Shape 4901" style="position:absolute;width:71551;height:101315;left:0;top:0;" coordsize="7155181,10131552" path="m0,10131552l7155181,10131552l7155181,0l0,0x">
                <v:stroke weight="1.2pt" endcap="flat" joinstyle="round" on="true" color="#948a54"/>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FB2" w:rsidRDefault="002304C0" w:rsidP="00F942CD">
    <w:pPr>
      <w:spacing w:after="0" w:line="259" w:lineRule="auto"/>
      <w:ind w:left="0" w:right="89" w:firstLine="0"/>
      <w:jc w:val="center"/>
    </w:pPr>
    <w:r>
      <w:rPr>
        <w:rFonts w:ascii="Times New Roman" w:eastAsia="Times New Roman" w:hAnsi="Times New Roman" w:cs="Times New Roman"/>
      </w:rPr>
      <w:t xml:space="preserve"> </w:t>
    </w:r>
  </w:p>
  <w:p w:rsidR="00156FB2" w:rsidRDefault="002304C0">
    <w:pPr>
      <w:spacing w:after="0" w:line="259" w:lineRule="auto"/>
      <w:ind w:left="0" w:firstLine="0"/>
      <w:jc w:val="left"/>
    </w:pPr>
    <w:r>
      <w:rPr>
        <w:rFonts w:ascii="Times New Roman" w:eastAsia="Times New Roman" w:hAnsi="Times New Roman" w:cs="Times New Roman"/>
      </w:rPr>
      <w:t xml:space="preserve"> </w:t>
    </w:r>
  </w:p>
  <w:p w:rsidR="00156FB2" w:rsidRDefault="002304C0">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188976</wp:posOffset>
              </wp:positionH>
              <wp:positionV relativeFrom="page">
                <wp:posOffset>266700</wp:posOffset>
              </wp:positionV>
              <wp:extent cx="7155181" cy="10131552"/>
              <wp:effectExtent l="0" t="0" r="0" b="0"/>
              <wp:wrapNone/>
              <wp:docPr id="4888" name="Group 4888"/>
              <wp:cNvGraphicFramePr/>
              <a:graphic xmlns:a="http://schemas.openxmlformats.org/drawingml/2006/main">
                <a:graphicData uri="http://schemas.microsoft.com/office/word/2010/wordprocessingGroup">
                  <wpg:wgp>
                    <wpg:cNvGrpSpPr/>
                    <wpg:grpSpPr>
                      <a:xfrm>
                        <a:off x="0" y="0"/>
                        <a:ext cx="7155181" cy="10131552"/>
                        <a:chOff x="0" y="0"/>
                        <a:chExt cx="7155181" cy="10131552"/>
                      </a:xfrm>
                    </wpg:grpSpPr>
                    <wps:wsp>
                      <wps:cNvPr id="4889" name="Shape 4889"/>
                      <wps:cNvSpPr/>
                      <wps:spPr>
                        <a:xfrm>
                          <a:off x="0" y="0"/>
                          <a:ext cx="7155181" cy="10131552"/>
                        </a:xfrm>
                        <a:custGeom>
                          <a:avLst/>
                          <a:gdLst/>
                          <a:ahLst/>
                          <a:cxnLst/>
                          <a:rect l="0" t="0" r="0" b="0"/>
                          <a:pathLst>
                            <a:path w="7155181" h="10131552">
                              <a:moveTo>
                                <a:pt x="0" y="10131552"/>
                              </a:moveTo>
                              <a:lnTo>
                                <a:pt x="7155181" y="10131552"/>
                              </a:lnTo>
                              <a:lnTo>
                                <a:pt x="7155181" y="0"/>
                              </a:lnTo>
                              <a:lnTo>
                                <a:pt x="0" y="0"/>
                              </a:lnTo>
                              <a:close/>
                            </a:path>
                          </a:pathLst>
                        </a:custGeom>
                        <a:ln w="15240" cap="flat">
                          <a:round/>
                        </a:ln>
                      </wps:spPr>
                      <wps:style>
                        <a:lnRef idx="1">
                          <a:srgbClr val="948A5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888" style="width:563.4pt;height:797.76pt;position:absolute;z-index:-2147483648;mso-position-horizontal-relative:page;mso-position-horizontal:absolute;margin-left:14.88pt;mso-position-vertical-relative:page;margin-top:21pt;" coordsize="71551,101315">
              <v:shape id="Shape 4889" style="position:absolute;width:71551;height:101315;left:0;top:0;" coordsize="7155181,10131552" path="m0,10131552l7155181,10131552l7155181,0l0,0x">
                <v:stroke weight="1.2pt" endcap="flat" joinstyle="round" on="true" color="#948a54"/>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FB2" w:rsidRDefault="002304C0">
    <w:pPr>
      <w:spacing w:after="0" w:line="259" w:lineRule="auto"/>
      <w:ind w:left="0" w:right="89" w:firstLine="0"/>
      <w:jc w:val="right"/>
    </w:pPr>
    <w:r>
      <w:rPr>
        <w:rFonts w:ascii="Times New Roman" w:eastAsia="Times New Roman" w:hAnsi="Times New Roman" w:cs="Times New Roman"/>
        <w:sz w:val="20"/>
      </w:rPr>
      <w:t>Załącznik Nr 2</w:t>
    </w:r>
    <w:r>
      <w:rPr>
        <w:rFonts w:ascii="Times New Roman" w:eastAsia="Times New Roman" w:hAnsi="Times New Roman" w:cs="Times New Roman"/>
      </w:rPr>
      <w:t xml:space="preserve"> </w:t>
    </w:r>
  </w:p>
  <w:p w:rsidR="00156FB2" w:rsidRDefault="002304C0">
    <w:pPr>
      <w:spacing w:after="0" w:line="259" w:lineRule="auto"/>
      <w:ind w:left="0" w:firstLine="0"/>
      <w:jc w:val="left"/>
    </w:pPr>
    <w:r>
      <w:rPr>
        <w:rFonts w:ascii="Times New Roman" w:eastAsia="Times New Roman" w:hAnsi="Times New Roman" w:cs="Times New Roman"/>
      </w:rPr>
      <w:t xml:space="preserve"> </w:t>
    </w:r>
  </w:p>
  <w:p w:rsidR="00156FB2" w:rsidRDefault="002304C0">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188976</wp:posOffset>
              </wp:positionH>
              <wp:positionV relativeFrom="page">
                <wp:posOffset>266700</wp:posOffset>
              </wp:positionV>
              <wp:extent cx="7155181" cy="10131552"/>
              <wp:effectExtent l="0" t="0" r="0" b="0"/>
              <wp:wrapNone/>
              <wp:docPr id="4876" name="Group 4876"/>
              <wp:cNvGraphicFramePr/>
              <a:graphic xmlns:a="http://schemas.openxmlformats.org/drawingml/2006/main">
                <a:graphicData uri="http://schemas.microsoft.com/office/word/2010/wordprocessingGroup">
                  <wpg:wgp>
                    <wpg:cNvGrpSpPr/>
                    <wpg:grpSpPr>
                      <a:xfrm>
                        <a:off x="0" y="0"/>
                        <a:ext cx="7155181" cy="10131552"/>
                        <a:chOff x="0" y="0"/>
                        <a:chExt cx="7155181" cy="10131552"/>
                      </a:xfrm>
                    </wpg:grpSpPr>
                    <wps:wsp>
                      <wps:cNvPr id="4877" name="Shape 4877"/>
                      <wps:cNvSpPr/>
                      <wps:spPr>
                        <a:xfrm>
                          <a:off x="0" y="0"/>
                          <a:ext cx="7155181" cy="10131552"/>
                        </a:xfrm>
                        <a:custGeom>
                          <a:avLst/>
                          <a:gdLst/>
                          <a:ahLst/>
                          <a:cxnLst/>
                          <a:rect l="0" t="0" r="0" b="0"/>
                          <a:pathLst>
                            <a:path w="7155181" h="10131552">
                              <a:moveTo>
                                <a:pt x="0" y="10131552"/>
                              </a:moveTo>
                              <a:lnTo>
                                <a:pt x="7155181" y="10131552"/>
                              </a:lnTo>
                              <a:lnTo>
                                <a:pt x="7155181" y="0"/>
                              </a:lnTo>
                              <a:lnTo>
                                <a:pt x="0" y="0"/>
                              </a:lnTo>
                              <a:close/>
                            </a:path>
                          </a:pathLst>
                        </a:custGeom>
                        <a:ln w="15240" cap="flat">
                          <a:round/>
                        </a:ln>
                      </wps:spPr>
                      <wps:style>
                        <a:lnRef idx="1">
                          <a:srgbClr val="948A5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876" style="width:563.4pt;height:797.76pt;position:absolute;z-index:-2147483648;mso-position-horizontal-relative:page;mso-position-horizontal:absolute;margin-left:14.88pt;mso-position-vertical-relative:page;margin-top:21pt;" coordsize="71551,101315">
              <v:shape id="Shape 4877" style="position:absolute;width:71551;height:101315;left:0;top:0;" coordsize="7155181,10131552" path="m0,10131552l7155181,10131552l7155181,0l0,0x">
                <v:stroke weight="1.2pt" endcap="flat" joinstyle="round" on="true" color="#948a54"/>
                <v:fill on="false" color="#000000" opacity="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C5766"/>
    <w:multiLevelType w:val="hybridMultilevel"/>
    <w:tmpl w:val="63901CFA"/>
    <w:lvl w:ilvl="0" w:tplc="F3105E6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C823D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54BEC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A2C0D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34F3B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4C77C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BCCF5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E8E44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BA2DB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4D6FF3"/>
    <w:multiLevelType w:val="hybridMultilevel"/>
    <w:tmpl w:val="2612F07A"/>
    <w:lvl w:ilvl="0" w:tplc="3AB0EE2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4E5B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E40A7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BCFC7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88FF1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184F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88AFB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60C0C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CA536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006FDF"/>
    <w:multiLevelType w:val="hybridMultilevel"/>
    <w:tmpl w:val="585C5940"/>
    <w:lvl w:ilvl="0" w:tplc="3F3AE600">
      <w:start w:val="1"/>
      <w:numFmt w:val="decimal"/>
      <w:lvlText w:val="%1."/>
      <w:lvlJc w:val="left"/>
      <w:pPr>
        <w:ind w:left="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4C701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F8E17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02E53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2C24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F2E7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6493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EE0B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68A99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EF0E68"/>
    <w:multiLevelType w:val="hybridMultilevel"/>
    <w:tmpl w:val="CFDE21A2"/>
    <w:lvl w:ilvl="0" w:tplc="90B6123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B8A9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D2C9A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EA6FD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AC850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6CA8A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D88D2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B267F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6A627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F842F7"/>
    <w:multiLevelType w:val="hybridMultilevel"/>
    <w:tmpl w:val="6130ECD0"/>
    <w:lvl w:ilvl="0" w:tplc="A93E5232">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C0CE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C205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E8041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86CD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5094F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B25B2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FEA7F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C4A1E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CE734D"/>
    <w:multiLevelType w:val="hybridMultilevel"/>
    <w:tmpl w:val="549C5EFC"/>
    <w:lvl w:ilvl="0" w:tplc="6758377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DEDF8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660E8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2C1B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A6BED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D86DC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367A9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74142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0070F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3E0EF3"/>
    <w:multiLevelType w:val="hybridMultilevel"/>
    <w:tmpl w:val="63508A9C"/>
    <w:lvl w:ilvl="0" w:tplc="114E2D1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36ECE4">
      <w:start w:val="1"/>
      <w:numFmt w:val="lowerLetter"/>
      <w:lvlText w:val="%2)"/>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EE59AE">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664D70">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D09FB8">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9836EA">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349874">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BE90C4">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98B328">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A912FE6"/>
    <w:multiLevelType w:val="hybridMultilevel"/>
    <w:tmpl w:val="9F864D7A"/>
    <w:lvl w:ilvl="0" w:tplc="CCD6E28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28F0C0">
      <w:start w:val="1"/>
      <w:numFmt w:val="bullet"/>
      <w:lvlText w:val="-"/>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70CEB2">
      <w:start w:val="1"/>
      <w:numFmt w:val="bullet"/>
      <w:lvlText w:val="▪"/>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7E4A02">
      <w:start w:val="1"/>
      <w:numFmt w:val="bullet"/>
      <w:lvlText w:val="•"/>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189152">
      <w:start w:val="1"/>
      <w:numFmt w:val="bullet"/>
      <w:lvlText w:val="o"/>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A34B8">
      <w:start w:val="1"/>
      <w:numFmt w:val="bullet"/>
      <w:lvlText w:val="▪"/>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8AA4B2">
      <w:start w:val="1"/>
      <w:numFmt w:val="bullet"/>
      <w:lvlText w:val="•"/>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127242">
      <w:start w:val="1"/>
      <w:numFmt w:val="bullet"/>
      <w:lvlText w:val="o"/>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CAA77A">
      <w:start w:val="1"/>
      <w:numFmt w:val="bullet"/>
      <w:lvlText w:val="▪"/>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9ED5D34"/>
    <w:multiLevelType w:val="hybridMultilevel"/>
    <w:tmpl w:val="AC7E0946"/>
    <w:lvl w:ilvl="0" w:tplc="329ACC4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DAFF5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30243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B23FA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6A1E6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206CF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08EF6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AA7E7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B4E05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8"/>
  </w:num>
  <w:num w:numId="5">
    <w:abstractNumId w:val="7"/>
  </w:num>
  <w:num w:numId="6">
    <w:abstractNumId w:val="6"/>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B2"/>
    <w:rsid w:val="000779E9"/>
    <w:rsid w:val="00116069"/>
    <w:rsid w:val="00156FB2"/>
    <w:rsid w:val="002304C0"/>
    <w:rsid w:val="0024393D"/>
    <w:rsid w:val="00366645"/>
    <w:rsid w:val="003A3B37"/>
    <w:rsid w:val="004F67F2"/>
    <w:rsid w:val="005005AA"/>
    <w:rsid w:val="006D67FB"/>
    <w:rsid w:val="00712001"/>
    <w:rsid w:val="00724C6E"/>
    <w:rsid w:val="009F094D"/>
    <w:rsid w:val="00AA5516"/>
    <w:rsid w:val="00D92832"/>
    <w:rsid w:val="00D97D81"/>
    <w:rsid w:val="00DE17C0"/>
    <w:rsid w:val="00E55BD7"/>
    <w:rsid w:val="00E75589"/>
    <w:rsid w:val="00EA26D5"/>
    <w:rsid w:val="00F21EBB"/>
    <w:rsid w:val="00F23387"/>
    <w:rsid w:val="00F942CD"/>
    <w:rsid w:val="00FE04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81CE"/>
  <w15:docId w15:val="{A9AB6F6E-3AA2-4722-A30F-949EEF28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0" w:line="266" w:lineRule="auto"/>
      <w:ind w:left="368" w:hanging="368"/>
      <w:jc w:val="both"/>
    </w:pPr>
    <w:rPr>
      <w:rFonts w:ascii="Arial" w:eastAsia="Arial" w:hAnsi="Arial" w:cs="Arial"/>
      <w:color w:val="000000"/>
      <w:sz w:val="24"/>
    </w:rPr>
  </w:style>
  <w:style w:type="paragraph" w:styleId="Nagwek1">
    <w:name w:val="heading 1"/>
    <w:next w:val="Normalny"/>
    <w:link w:val="Nagwek1Znak"/>
    <w:uiPriority w:val="9"/>
    <w:unhideWhenUsed/>
    <w:qFormat/>
    <w:pPr>
      <w:keepNext/>
      <w:keepLines/>
      <w:spacing w:after="4" w:line="267" w:lineRule="auto"/>
      <w:ind w:left="10" w:hanging="10"/>
      <w:outlineLvl w:val="0"/>
    </w:pPr>
    <w:rPr>
      <w:rFonts w:ascii="Arial" w:eastAsia="Arial" w:hAnsi="Arial" w:cs="Arial"/>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4"/>
    </w:rPr>
  </w:style>
  <w:style w:type="paragraph" w:styleId="Stopka">
    <w:name w:val="footer"/>
    <w:basedOn w:val="Normalny"/>
    <w:link w:val="StopkaZnak"/>
    <w:uiPriority w:val="99"/>
    <w:unhideWhenUsed/>
    <w:rsid w:val="00F942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42CD"/>
    <w:rPr>
      <w:rFonts w:ascii="Arial" w:eastAsia="Arial" w:hAnsi="Arial" w:cs="Arial"/>
      <w:color w:val="000000"/>
      <w:sz w:val="24"/>
    </w:rPr>
  </w:style>
  <w:style w:type="paragraph" w:styleId="Akapitzlist">
    <w:name w:val="List Paragraph"/>
    <w:basedOn w:val="Normalny"/>
    <w:uiPriority w:val="34"/>
    <w:qFormat/>
    <w:rsid w:val="00D92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1366</Words>
  <Characters>8196</Characters>
  <Application>Microsoft Office Word</Application>
  <DocSecurity>0</DocSecurity>
  <Lines>68</Lines>
  <Paragraphs>19</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Załącznik Nr 2</vt:lpstr>
      <vt:lpstr>UMOWA NR 01/2023 </vt:lpstr>
      <vt:lpstr>Rozdział 1 - Przedmiot umowy </vt:lpstr>
      <vt:lpstr>Rozdział 3 – Miejsce i warunki realizacji umowy </vt:lpstr>
      <vt:lpstr>Rozdział 4 – Wartość umowy </vt:lpstr>
      <vt:lpstr>Rozdział 5 – Warunki płatności </vt:lpstr>
      <vt:lpstr>Rozdział 6 – Odpowiedzialność Stron w razie niewykonania lub nienależytego wykon</vt:lpstr>
      <vt:lpstr>Rozdział 7 – Gwarancje i reklamacje </vt:lpstr>
      <vt:lpstr>Rozdział 8 - Zmiany do umowy </vt:lpstr>
      <vt:lpstr>Rozdział 9 - Postanowienia końcowe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subject/>
  <dc:creator>gosia</dc:creator>
  <cp:keywords/>
  <cp:lastModifiedBy>Admin</cp:lastModifiedBy>
  <cp:revision>8</cp:revision>
  <dcterms:created xsi:type="dcterms:W3CDTF">2024-01-16T09:04:00Z</dcterms:created>
  <dcterms:modified xsi:type="dcterms:W3CDTF">2025-12-01T12:06:00Z</dcterms:modified>
</cp:coreProperties>
</file>